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22" w:rsidRDefault="00E67898" w:rsidP="00146522">
      <w:pPr>
        <w:widowControl/>
        <w:ind w:firstLineChars="200" w:firstLine="883"/>
        <w:rPr>
          <w:rFonts w:ascii="黑体" w:eastAsia="黑体" w:hAnsi="黑体" w:cs="宋体"/>
          <w:b/>
          <w:kern w:val="0"/>
          <w:sz w:val="44"/>
          <w:szCs w:val="44"/>
        </w:rPr>
      </w:pPr>
      <w:r w:rsidRPr="00146522">
        <w:rPr>
          <w:rFonts w:ascii="黑体" w:eastAsia="黑体" w:hAnsi="黑体" w:cs="宋体" w:hint="eastAsia"/>
          <w:b/>
          <w:kern w:val="0"/>
          <w:sz w:val="44"/>
          <w:szCs w:val="44"/>
        </w:rPr>
        <w:t>20</w:t>
      </w:r>
      <w:r w:rsidR="00220EF2">
        <w:rPr>
          <w:rFonts w:ascii="黑体" w:eastAsia="黑体" w:hAnsi="黑体" w:cs="宋体" w:hint="eastAsia"/>
          <w:b/>
          <w:kern w:val="0"/>
          <w:sz w:val="44"/>
          <w:szCs w:val="44"/>
        </w:rPr>
        <w:t>19</w:t>
      </w:r>
      <w:r w:rsidR="00601DAC" w:rsidRPr="00146522">
        <w:rPr>
          <w:rFonts w:ascii="黑体" w:eastAsia="黑体" w:hAnsi="黑体" w:cs="宋体"/>
          <w:b/>
          <w:kern w:val="0"/>
          <w:sz w:val="44"/>
          <w:szCs w:val="44"/>
        </w:rPr>
        <w:t>年</w:t>
      </w:r>
      <w:r w:rsidR="00C170F8" w:rsidRPr="00146522">
        <w:rPr>
          <w:rFonts w:ascii="黑体" w:eastAsia="黑体" w:hAnsi="黑体" w:cs="宋体" w:hint="eastAsia"/>
          <w:b/>
          <w:kern w:val="0"/>
          <w:sz w:val="44"/>
          <w:szCs w:val="44"/>
        </w:rPr>
        <w:t>高新区</w:t>
      </w:r>
      <w:r w:rsidR="00601DAC" w:rsidRPr="00146522">
        <w:rPr>
          <w:rFonts w:ascii="黑体" w:eastAsia="黑体" w:hAnsi="黑体" w:cs="宋体"/>
          <w:b/>
          <w:kern w:val="0"/>
          <w:sz w:val="44"/>
          <w:szCs w:val="44"/>
        </w:rPr>
        <w:t>举借债务情况说明</w:t>
      </w:r>
    </w:p>
    <w:p w:rsidR="00BA0872" w:rsidRDefault="00146522" w:rsidP="00170645">
      <w:pPr>
        <w:widowControl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170645">
        <w:rPr>
          <w:rFonts w:ascii="黑体" w:eastAsia="黑体" w:hAnsi="黑体" w:cs="仿宋" w:hint="eastAsia"/>
          <w:kern w:val="0"/>
          <w:sz w:val="32"/>
          <w:szCs w:val="32"/>
        </w:rPr>
        <w:t>一、债务余额情况</w:t>
      </w:r>
      <w:r w:rsidR="00601DAC">
        <w:rPr>
          <w:rFonts w:ascii="仿宋" w:eastAsia="仿宋" w:hAnsi="仿宋" w:cs="仿宋" w:hint="eastAsia"/>
          <w:kern w:val="0"/>
          <w:sz w:val="30"/>
          <w:szCs w:val="30"/>
        </w:rPr>
        <w:br/>
      </w:r>
      <w:r w:rsidR="00C170F8">
        <w:rPr>
          <w:rFonts w:ascii="仿宋" w:eastAsia="仿宋" w:hAnsi="仿宋" w:cs="仿宋" w:hint="eastAsia"/>
          <w:kern w:val="0"/>
          <w:sz w:val="30"/>
          <w:szCs w:val="30"/>
        </w:rPr>
        <w:t xml:space="preserve">   </w:t>
      </w:r>
      <w:r w:rsidR="00BA0872" w:rsidRPr="00EC6940">
        <w:rPr>
          <w:rFonts w:ascii="仿宋_GB2312" w:eastAsia="仿宋_GB2312" w:hAnsi="仿宋" w:cs="仿宋"/>
          <w:kern w:val="0"/>
          <w:sz w:val="30"/>
          <w:szCs w:val="30"/>
        </w:rPr>
        <w:t>2018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年末高新区政府债务余额是</w:t>
      </w:r>
      <w:r w:rsidR="00BA0872" w:rsidRPr="00EC6940">
        <w:rPr>
          <w:rFonts w:ascii="仿宋_GB2312" w:eastAsia="仿宋_GB2312" w:hAnsi="仿宋" w:cs="仿宋"/>
          <w:kern w:val="0"/>
          <w:sz w:val="32"/>
          <w:szCs w:val="32"/>
        </w:rPr>
        <w:t>253393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万元。其中一般债务余额是</w:t>
      </w:r>
      <w:r w:rsidR="00BA0872" w:rsidRPr="00EC6940">
        <w:rPr>
          <w:rFonts w:ascii="仿宋_GB2312" w:eastAsia="仿宋_GB2312" w:hAnsi="仿宋" w:cs="仿宋"/>
          <w:kern w:val="0"/>
          <w:sz w:val="32"/>
          <w:szCs w:val="32"/>
        </w:rPr>
        <w:t>86833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万元，专项债务余额是</w:t>
      </w:r>
      <w:r w:rsidR="00BA0872" w:rsidRPr="00EC6940">
        <w:rPr>
          <w:rFonts w:ascii="仿宋_GB2312" w:eastAsia="仿宋_GB2312" w:hAnsi="仿宋" w:cs="仿宋"/>
          <w:kern w:val="0"/>
          <w:sz w:val="32"/>
          <w:szCs w:val="32"/>
        </w:rPr>
        <w:t>166560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万元；一般债务余额限额是</w:t>
      </w:r>
      <w:r w:rsidR="00BA0872" w:rsidRPr="00EC6940">
        <w:rPr>
          <w:rFonts w:ascii="仿宋_GB2312" w:eastAsia="仿宋_GB2312" w:hAnsi="仿宋" w:cs="仿宋"/>
          <w:kern w:val="0"/>
          <w:sz w:val="32"/>
          <w:szCs w:val="32"/>
        </w:rPr>
        <w:t>86833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万元，专项债务余额限额是</w:t>
      </w:r>
      <w:r w:rsidR="00BA0872" w:rsidRPr="00EC6940">
        <w:rPr>
          <w:rFonts w:ascii="仿宋_GB2312" w:eastAsia="仿宋_GB2312" w:hAnsi="仿宋" w:cs="仿宋"/>
          <w:kern w:val="0"/>
          <w:sz w:val="32"/>
          <w:szCs w:val="32"/>
        </w:rPr>
        <w:t>166560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万元。</w:t>
      </w:r>
      <w:r w:rsidR="00BA0872" w:rsidRPr="00EC6940">
        <w:rPr>
          <w:rFonts w:ascii="仿宋_GB2312" w:eastAsia="仿宋_GB2312" w:hAnsi="仿宋" w:cs="仿宋"/>
          <w:kern w:val="0"/>
          <w:sz w:val="32"/>
          <w:szCs w:val="32"/>
        </w:rPr>
        <w:t>2018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年末高新区政府债券余额是</w:t>
      </w:r>
      <w:r w:rsidR="00BA0872" w:rsidRPr="00EC6940">
        <w:rPr>
          <w:rFonts w:ascii="仿宋_GB2312" w:eastAsia="仿宋_GB2312" w:hAnsi="仿宋" w:cs="仿宋"/>
          <w:kern w:val="0"/>
          <w:sz w:val="32"/>
          <w:szCs w:val="32"/>
        </w:rPr>
        <w:t>246933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万元，其中一般债券余额</w:t>
      </w:r>
      <w:r w:rsidR="00BA0872" w:rsidRPr="00EC6940">
        <w:rPr>
          <w:rFonts w:ascii="仿宋_GB2312" w:eastAsia="仿宋_GB2312" w:hAnsi="仿宋" w:cs="仿宋"/>
          <w:kern w:val="0"/>
          <w:sz w:val="32"/>
          <w:szCs w:val="32"/>
        </w:rPr>
        <w:t>80373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万元，专项债券余额</w:t>
      </w:r>
      <w:r w:rsidR="00BA0872" w:rsidRPr="00EC6940">
        <w:rPr>
          <w:rFonts w:ascii="仿宋_GB2312" w:eastAsia="仿宋_GB2312" w:hAnsi="仿宋" w:cs="仿宋"/>
          <w:kern w:val="0"/>
          <w:sz w:val="32"/>
          <w:szCs w:val="32"/>
        </w:rPr>
        <w:t>166560</w:t>
      </w:r>
      <w:r w:rsidR="00BA0872" w:rsidRPr="00EC6940">
        <w:rPr>
          <w:rFonts w:ascii="仿宋_GB2312" w:eastAsia="仿宋_GB2312" w:hAnsi="仿宋" w:cs="仿宋" w:hint="eastAsia"/>
          <w:kern w:val="0"/>
          <w:sz w:val="32"/>
          <w:szCs w:val="32"/>
        </w:rPr>
        <w:t>万元。</w:t>
      </w:r>
    </w:p>
    <w:p w:rsidR="00146522" w:rsidRPr="00170645" w:rsidRDefault="00B8655B" w:rsidP="00170645">
      <w:pPr>
        <w:widowControl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 w:rsidRPr="00170645">
        <w:rPr>
          <w:rFonts w:ascii="黑体" w:eastAsia="黑体" w:hAnsi="黑体" w:cs="仿宋" w:hint="eastAsia"/>
          <w:kern w:val="0"/>
          <w:sz w:val="32"/>
          <w:szCs w:val="32"/>
        </w:rPr>
        <w:t>二</w:t>
      </w:r>
      <w:r w:rsidR="005A2F63" w:rsidRPr="00170645">
        <w:rPr>
          <w:rFonts w:ascii="黑体" w:eastAsia="黑体" w:hAnsi="黑体" w:cs="仿宋" w:hint="eastAsia"/>
          <w:kern w:val="0"/>
          <w:sz w:val="32"/>
          <w:szCs w:val="32"/>
        </w:rPr>
        <w:t>、20</w:t>
      </w:r>
      <w:r w:rsidR="00220EF2" w:rsidRPr="00170645">
        <w:rPr>
          <w:rFonts w:ascii="黑体" w:eastAsia="黑体" w:hAnsi="黑体" w:cs="仿宋" w:hint="eastAsia"/>
          <w:kern w:val="0"/>
          <w:sz w:val="32"/>
          <w:szCs w:val="32"/>
        </w:rPr>
        <w:t>18</w:t>
      </w:r>
      <w:r w:rsidR="005A2F63" w:rsidRPr="00170645">
        <w:rPr>
          <w:rFonts w:ascii="黑体" w:eastAsia="黑体" w:hAnsi="黑体" w:cs="仿宋" w:hint="eastAsia"/>
          <w:kern w:val="0"/>
          <w:sz w:val="32"/>
          <w:szCs w:val="32"/>
        </w:rPr>
        <w:t>年债券发行及还本付息情况</w:t>
      </w:r>
    </w:p>
    <w:p w:rsidR="005A2F63" w:rsidRDefault="005A2F63" w:rsidP="005A2F63">
      <w:pPr>
        <w:widowControl/>
        <w:ind w:firstLineChars="200" w:firstLine="640"/>
        <w:rPr>
          <w:rFonts w:ascii="仿宋_GB2312" w:eastAsia="仿宋_GB2312" w:hAnsiTheme="minorEastAsia" w:cs="仿宋"/>
          <w:kern w:val="0"/>
          <w:sz w:val="32"/>
          <w:szCs w:val="32"/>
        </w:rPr>
      </w:pPr>
      <w:r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201</w:t>
      </w:r>
      <w:r w:rsidR="00BA0872">
        <w:rPr>
          <w:rFonts w:ascii="仿宋_GB2312" w:eastAsia="仿宋_GB2312" w:hAnsiTheme="minorEastAsia" w:cs="仿宋" w:hint="eastAsia"/>
          <w:kern w:val="0"/>
          <w:sz w:val="32"/>
          <w:szCs w:val="32"/>
        </w:rPr>
        <w:t>8</w:t>
      </w:r>
      <w:r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年高新区发行</w:t>
      </w:r>
      <w:r w:rsidR="00AD348F">
        <w:rPr>
          <w:rFonts w:ascii="仿宋_GB2312" w:eastAsia="仿宋_GB2312" w:hAnsiTheme="minorEastAsia" w:cs="仿宋" w:hint="eastAsia"/>
          <w:kern w:val="0"/>
          <w:sz w:val="32"/>
          <w:szCs w:val="32"/>
        </w:rPr>
        <w:t>置换</w:t>
      </w:r>
      <w:r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债券</w:t>
      </w:r>
      <w:r w:rsidR="00FF0631">
        <w:rPr>
          <w:rFonts w:ascii="仿宋_GB2312" w:eastAsia="仿宋_GB2312" w:hAnsiTheme="minorEastAsia" w:cs="仿宋" w:hint="eastAsia"/>
          <w:kern w:val="0"/>
          <w:sz w:val="32"/>
          <w:szCs w:val="32"/>
        </w:rPr>
        <w:t>40608</w:t>
      </w:r>
      <w:r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万元，</w:t>
      </w:r>
      <w:r w:rsidR="00FF0631">
        <w:rPr>
          <w:rFonts w:ascii="仿宋_GB2312" w:eastAsia="仿宋_GB2312" w:hAnsiTheme="minorEastAsia" w:cs="仿宋" w:hint="eastAsia"/>
          <w:kern w:val="0"/>
          <w:sz w:val="32"/>
          <w:szCs w:val="32"/>
        </w:rPr>
        <w:t>其中一般债券18528万元，专项债券22080万元。</w:t>
      </w:r>
      <w:r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偿还</w:t>
      </w:r>
      <w:r w:rsidR="00FF0631">
        <w:rPr>
          <w:rFonts w:ascii="仿宋_GB2312" w:eastAsia="仿宋_GB2312" w:hAnsiTheme="minorEastAsia" w:cs="仿宋" w:hint="eastAsia"/>
          <w:kern w:val="0"/>
          <w:sz w:val="32"/>
          <w:szCs w:val="32"/>
        </w:rPr>
        <w:t>到期债券17692万元</w:t>
      </w:r>
      <w:r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，偿还债券利息</w:t>
      </w:r>
      <w:r w:rsidR="00FF0631">
        <w:rPr>
          <w:rFonts w:ascii="仿宋_GB2312" w:eastAsia="仿宋_GB2312" w:hAnsiTheme="minorEastAsia" w:cs="仿宋" w:hint="eastAsia"/>
          <w:kern w:val="0"/>
          <w:sz w:val="32"/>
          <w:szCs w:val="32"/>
        </w:rPr>
        <w:t>7708.83</w:t>
      </w:r>
      <w:r w:rsidRPr="005A2F63">
        <w:rPr>
          <w:rFonts w:ascii="仿宋_GB2312" w:eastAsia="仿宋_GB2312" w:hAnsiTheme="minorEastAsia" w:cs="仿宋" w:hint="eastAsia"/>
          <w:kern w:val="0"/>
          <w:sz w:val="32"/>
          <w:szCs w:val="32"/>
        </w:rPr>
        <w:t>万元</w:t>
      </w: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。</w:t>
      </w:r>
    </w:p>
    <w:p w:rsidR="00B10895" w:rsidRPr="00170645" w:rsidRDefault="00B8655B" w:rsidP="00170645">
      <w:pPr>
        <w:widowControl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 w:rsidRPr="00170645">
        <w:rPr>
          <w:rFonts w:ascii="黑体" w:eastAsia="黑体" w:hAnsi="黑体" w:cs="仿宋" w:hint="eastAsia"/>
          <w:kern w:val="0"/>
          <w:sz w:val="32"/>
          <w:szCs w:val="32"/>
        </w:rPr>
        <w:t>三</w:t>
      </w:r>
      <w:r w:rsidR="00B10895" w:rsidRPr="00170645">
        <w:rPr>
          <w:rFonts w:ascii="黑体" w:eastAsia="黑体" w:hAnsi="黑体" w:cs="仿宋" w:hint="eastAsia"/>
          <w:kern w:val="0"/>
          <w:sz w:val="32"/>
          <w:szCs w:val="32"/>
        </w:rPr>
        <w:t>、20</w:t>
      </w:r>
      <w:r w:rsidR="00223356" w:rsidRPr="00170645">
        <w:rPr>
          <w:rFonts w:ascii="黑体" w:eastAsia="黑体" w:hAnsi="黑体" w:cs="仿宋" w:hint="eastAsia"/>
          <w:kern w:val="0"/>
          <w:sz w:val="32"/>
          <w:szCs w:val="32"/>
        </w:rPr>
        <w:t>19</w:t>
      </w:r>
      <w:r w:rsidR="00B10895" w:rsidRPr="00170645">
        <w:rPr>
          <w:rFonts w:ascii="黑体" w:eastAsia="黑体" w:hAnsi="黑体" w:cs="仿宋" w:hint="eastAsia"/>
          <w:kern w:val="0"/>
          <w:sz w:val="32"/>
          <w:szCs w:val="32"/>
        </w:rPr>
        <w:t>年度地方政府债券还本付息</w:t>
      </w:r>
      <w:r w:rsidRPr="00170645">
        <w:rPr>
          <w:rFonts w:ascii="黑体" w:eastAsia="黑体" w:hAnsi="黑体" w:cs="仿宋" w:hint="eastAsia"/>
          <w:kern w:val="0"/>
          <w:sz w:val="32"/>
          <w:szCs w:val="32"/>
        </w:rPr>
        <w:t>情况</w:t>
      </w:r>
    </w:p>
    <w:p w:rsidR="00B8655B" w:rsidRDefault="00B10895" w:rsidP="006A029C">
      <w:pPr>
        <w:widowControl/>
        <w:ind w:firstLineChars="200" w:firstLine="640"/>
        <w:rPr>
          <w:rFonts w:ascii="仿宋_GB2312" w:eastAsia="仿宋_GB2312" w:hAnsiTheme="minorEastAsia" w:cs="仿宋"/>
          <w:kern w:val="0"/>
          <w:sz w:val="32"/>
          <w:szCs w:val="32"/>
        </w:rPr>
      </w:pP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20</w:t>
      </w:r>
      <w:r w:rsidR="00021665">
        <w:rPr>
          <w:rFonts w:ascii="仿宋_GB2312" w:eastAsia="仿宋_GB2312" w:hAnsiTheme="minorEastAsia" w:cs="仿宋" w:hint="eastAsia"/>
          <w:kern w:val="0"/>
          <w:sz w:val="32"/>
          <w:szCs w:val="32"/>
        </w:rPr>
        <w:t>19</w:t>
      </w:r>
      <w:r w:rsidR="006A029C">
        <w:rPr>
          <w:rFonts w:ascii="仿宋_GB2312" w:eastAsia="仿宋_GB2312" w:hAnsiTheme="minorEastAsia" w:cs="仿宋" w:hint="eastAsia"/>
          <w:kern w:val="0"/>
          <w:sz w:val="32"/>
          <w:szCs w:val="32"/>
        </w:rPr>
        <w:t>年度</w:t>
      </w:r>
      <w:r w:rsidR="00021665">
        <w:rPr>
          <w:rFonts w:ascii="仿宋_GB2312" w:eastAsia="仿宋_GB2312" w:hAnsiTheme="minorEastAsia" w:cs="仿宋" w:hint="eastAsia"/>
          <w:kern w:val="0"/>
          <w:sz w:val="32"/>
          <w:szCs w:val="32"/>
        </w:rPr>
        <w:t>无</w:t>
      </w:r>
      <w:r w:rsidR="006A029C">
        <w:rPr>
          <w:rFonts w:ascii="仿宋_GB2312" w:eastAsia="仿宋_GB2312" w:hAnsiTheme="minorEastAsia" w:cs="仿宋" w:hint="eastAsia"/>
          <w:kern w:val="0"/>
          <w:sz w:val="32"/>
          <w:szCs w:val="32"/>
        </w:rPr>
        <w:t>到期需</w:t>
      </w: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还本</w:t>
      </w:r>
      <w:r w:rsidR="00021665">
        <w:rPr>
          <w:rFonts w:ascii="仿宋_GB2312" w:eastAsia="仿宋_GB2312" w:hAnsiTheme="minorEastAsia" w:cs="仿宋" w:hint="eastAsia"/>
          <w:kern w:val="0"/>
          <w:sz w:val="32"/>
          <w:szCs w:val="32"/>
        </w:rPr>
        <w:t>地方政府债券</w:t>
      </w:r>
      <w:r w:rsidR="006A029C" w:rsidRPr="006A029C">
        <w:rPr>
          <w:rFonts w:ascii="仿宋_GB2312" w:eastAsia="仿宋_GB2312" w:hAnsiTheme="minorEastAsia" w:cs="仿宋" w:hint="eastAsia"/>
          <w:kern w:val="0"/>
          <w:sz w:val="32"/>
          <w:szCs w:val="32"/>
        </w:rPr>
        <w:t>，债券应付利息0.89亿元。</w:t>
      </w:r>
    </w:p>
    <w:p w:rsidR="00B8655B" w:rsidRPr="00170645" w:rsidRDefault="00C6717B" w:rsidP="00170645">
      <w:pPr>
        <w:widowControl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 w:rsidRPr="00170645">
        <w:rPr>
          <w:rFonts w:ascii="黑体" w:eastAsia="黑体" w:hAnsi="黑体" w:cs="仿宋" w:hint="eastAsia"/>
          <w:kern w:val="0"/>
          <w:sz w:val="32"/>
          <w:szCs w:val="32"/>
        </w:rPr>
        <w:t>四、政府债券资金使用安排</w:t>
      </w:r>
    </w:p>
    <w:p w:rsidR="00B10895" w:rsidRPr="005A2F63" w:rsidRDefault="00D85F4A" w:rsidP="00B8655B">
      <w:pPr>
        <w:widowControl/>
        <w:ind w:firstLineChars="200" w:firstLine="640"/>
        <w:rPr>
          <w:rFonts w:ascii="仿宋_GB2312" w:eastAsia="仿宋_GB2312" w:hAnsiTheme="minorEastAsia" w:cs="仿宋"/>
          <w:kern w:val="0"/>
          <w:sz w:val="32"/>
          <w:szCs w:val="32"/>
        </w:rPr>
      </w:pP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20</w:t>
      </w:r>
      <w:r w:rsidR="00223356">
        <w:rPr>
          <w:rFonts w:ascii="仿宋_GB2312" w:eastAsia="仿宋_GB2312" w:hAnsiTheme="minorEastAsia" w:cs="仿宋" w:hint="eastAsia"/>
          <w:kern w:val="0"/>
          <w:sz w:val="32"/>
          <w:szCs w:val="32"/>
        </w:rPr>
        <w:t>19</w:t>
      </w: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年高新区积极争取政府债券资金支持，</w:t>
      </w:r>
      <w:r w:rsidR="00021665">
        <w:rPr>
          <w:rFonts w:ascii="仿宋_GB2312" w:eastAsia="仿宋_GB2312" w:hAnsiTheme="minorEastAsia" w:cs="仿宋" w:hint="eastAsia"/>
          <w:kern w:val="0"/>
          <w:sz w:val="32"/>
          <w:szCs w:val="32"/>
        </w:rPr>
        <w:t>支持</w:t>
      </w: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高新区项目建设需要，</w:t>
      </w:r>
      <w:r w:rsidR="00087118">
        <w:rPr>
          <w:rFonts w:ascii="仿宋_GB2312" w:eastAsia="仿宋_GB2312" w:hAnsiTheme="minorEastAsia" w:cs="仿宋" w:hint="eastAsia"/>
          <w:kern w:val="0"/>
          <w:sz w:val="32"/>
          <w:szCs w:val="32"/>
        </w:rPr>
        <w:t>助力</w:t>
      </w:r>
      <w:r>
        <w:rPr>
          <w:rFonts w:ascii="仿宋_GB2312" w:eastAsia="仿宋_GB2312" w:hAnsiTheme="minorEastAsia" w:cs="仿宋" w:hint="eastAsia"/>
          <w:kern w:val="0"/>
          <w:sz w:val="32"/>
          <w:szCs w:val="32"/>
        </w:rPr>
        <w:t>新区项目建设和经济发展</w:t>
      </w:r>
      <w:r w:rsidR="00021665">
        <w:rPr>
          <w:rFonts w:ascii="仿宋_GB2312" w:eastAsia="仿宋_GB2312" w:hAnsiTheme="minorEastAsia" w:cs="仿宋" w:hint="eastAsia"/>
          <w:kern w:val="0"/>
          <w:sz w:val="32"/>
          <w:szCs w:val="32"/>
        </w:rPr>
        <w:t>。</w:t>
      </w:r>
    </w:p>
    <w:sectPr w:rsidR="00B10895" w:rsidRPr="005A2F63" w:rsidSect="00D00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2F" w:rsidRDefault="00B6162F" w:rsidP="00C170F8">
      <w:r>
        <w:separator/>
      </w:r>
    </w:p>
  </w:endnote>
  <w:endnote w:type="continuationSeparator" w:id="0">
    <w:p w:rsidR="00B6162F" w:rsidRDefault="00B6162F" w:rsidP="00C1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2F" w:rsidRDefault="00B6162F" w:rsidP="00C170F8">
      <w:r>
        <w:separator/>
      </w:r>
    </w:p>
  </w:footnote>
  <w:footnote w:type="continuationSeparator" w:id="0">
    <w:p w:rsidR="00B6162F" w:rsidRDefault="00B6162F" w:rsidP="00C17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3FED"/>
    <w:rsid w:val="00021665"/>
    <w:rsid w:val="0004775B"/>
    <w:rsid w:val="00087118"/>
    <w:rsid w:val="000E4C52"/>
    <w:rsid w:val="00146522"/>
    <w:rsid w:val="00170645"/>
    <w:rsid w:val="001A5C2A"/>
    <w:rsid w:val="001C30AD"/>
    <w:rsid w:val="001D52D6"/>
    <w:rsid w:val="00220EF2"/>
    <w:rsid w:val="00223356"/>
    <w:rsid w:val="002B5D95"/>
    <w:rsid w:val="00345BDF"/>
    <w:rsid w:val="0037144C"/>
    <w:rsid w:val="003C5B94"/>
    <w:rsid w:val="0056062B"/>
    <w:rsid w:val="005A2F63"/>
    <w:rsid w:val="005E792F"/>
    <w:rsid w:val="00601DAC"/>
    <w:rsid w:val="00695F29"/>
    <w:rsid w:val="006A029C"/>
    <w:rsid w:val="007D3FED"/>
    <w:rsid w:val="008A3AE3"/>
    <w:rsid w:val="008A3D65"/>
    <w:rsid w:val="008B2070"/>
    <w:rsid w:val="008F7A55"/>
    <w:rsid w:val="009E4CBD"/>
    <w:rsid w:val="00A006B5"/>
    <w:rsid w:val="00AD348F"/>
    <w:rsid w:val="00B01340"/>
    <w:rsid w:val="00B10895"/>
    <w:rsid w:val="00B6162F"/>
    <w:rsid w:val="00B8655B"/>
    <w:rsid w:val="00BA0872"/>
    <w:rsid w:val="00C14D88"/>
    <w:rsid w:val="00C170F8"/>
    <w:rsid w:val="00C256CB"/>
    <w:rsid w:val="00C6717B"/>
    <w:rsid w:val="00C73E48"/>
    <w:rsid w:val="00D0041A"/>
    <w:rsid w:val="00D00737"/>
    <w:rsid w:val="00D75C6B"/>
    <w:rsid w:val="00D85F4A"/>
    <w:rsid w:val="00DB795C"/>
    <w:rsid w:val="00DC48C3"/>
    <w:rsid w:val="00DD77BB"/>
    <w:rsid w:val="00DE6CB7"/>
    <w:rsid w:val="00E243E3"/>
    <w:rsid w:val="00E37E79"/>
    <w:rsid w:val="00E67898"/>
    <w:rsid w:val="00EA510C"/>
    <w:rsid w:val="00FF0631"/>
    <w:rsid w:val="00FF67BA"/>
    <w:rsid w:val="1F76491B"/>
    <w:rsid w:val="30974E4B"/>
    <w:rsid w:val="351C673E"/>
    <w:rsid w:val="3BA01EA9"/>
    <w:rsid w:val="56821761"/>
    <w:rsid w:val="790A5AD4"/>
    <w:rsid w:val="7FD4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0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0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xbany</cp:lastModifiedBy>
  <cp:revision>27</cp:revision>
  <cp:lastPrinted>2019-05-10T06:18:00Z</cp:lastPrinted>
  <dcterms:created xsi:type="dcterms:W3CDTF">2017-11-20T07:22:00Z</dcterms:created>
  <dcterms:modified xsi:type="dcterms:W3CDTF">2021-05-21T01:18:00Z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